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Bichsel,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Stockwerke : Prosa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Bichsel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978-3-15-009719-3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30514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 Autor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 des gleichen Urhebers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 Winter muss mit Bananenbäumen etwas geschehen : Geschichten für die kalte Jahreszeit / Peter Bichsel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Eigentlich möchte Frau Blum den Milchmann kennenlernen : 21 Geschichten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Kindergeschichten / Peter Bichsel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Eigentlich möchte Frau Blum den Milchmann kennenlernen : 21 Geschichten / Peter Bichsel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Abteilungsbibliothek DET - extern : Deutsch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