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Rhue, Morton 1950-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Boot camp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[Ravensburg] : Ravensburger Buchverl., 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